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763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«СтройПанельКомплект»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«СтройПанельКомплект»; АО «СПК»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5904006358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1025900888419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край, г.Пермь, ул. Героев Хасана, д.45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02.01.2009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02.09.2004, протокол Общего собрания №1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